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544" w:rsidRDefault="0095359B" w:rsidP="00B01544">
      <w:pPr>
        <w:pStyle w:val="a3"/>
        <w:spacing w:before="0" w:beforeAutospacing="0" w:after="0" w:afterAutospacing="0"/>
      </w:pPr>
      <w:r>
        <w:rPr>
          <w:rStyle w:val="a4"/>
        </w:rPr>
        <w:t xml:space="preserve">Задачи на 2024-2025 </w:t>
      </w:r>
      <w:bookmarkStart w:id="0" w:name="_GoBack"/>
      <w:bookmarkEnd w:id="0"/>
      <w:r w:rsidR="00B01544">
        <w:rPr>
          <w:rStyle w:val="a4"/>
        </w:rPr>
        <w:t>учебный год:</w:t>
      </w:r>
      <w:r w:rsidR="00B01544">
        <w:t xml:space="preserve"> </w:t>
      </w:r>
    </w:p>
    <w:p w:rsidR="00B01544" w:rsidRDefault="00B01544" w:rsidP="00B01544">
      <w:pPr>
        <w:pStyle w:val="a3"/>
        <w:spacing w:before="0" w:beforeAutospacing="0" w:after="0" w:afterAutospacing="0"/>
      </w:pPr>
      <w:r>
        <w:t xml:space="preserve">1. обеспечить учебно – методическую подготовку реализации обновленных ФГОС в учебном году, продолжить изучать нормативные документы; </w:t>
      </w:r>
    </w:p>
    <w:p w:rsidR="00B01544" w:rsidRDefault="00B01544" w:rsidP="00B01544">
      <w:pPr>
        <w:pStyle w:val="a3"/>
        <w:spacing w:before="0" w:beforeAutospacing="0" w:after="0" w:afterAutospacing="0"/>
      </w:pPr>
      <w:r>
        <w:t xml:space="preserve">2. осваивать и применять на практике педагогические технологии, способы повышения качества обучения для современных требований образования; </w:t>
      </w:r>
    </w:p>
    <w:p w:rsidR="00B01544" w:rsidRDefault="00B01544" w:rsidP="00B01544">
      <w:pPr>
        <w:pStyle w:val="a3"/>
        <w:spacing w:before="0" w:beforeAutospacing="0" w:after="0" w:afterAutospacing="0"/>
      </w:pPr>
      <w:r>
        <w:t xml:space="preserve">3. продолжить изучать и применять современные инновационные психолого – педагогические технологии в системе образования; </w:t>
      </w:r>
    </w:p>
    <w:p w:rsidR="00B01544" w:rsidRDefault="00B01544" w:rsidP="00B01544">
      <w:pPr>
        <w:pStyle w:val="a3"/>
        <w:spacing w:before="0" w:beforeAutospacing="0" w:after="0" w:afterAutospacing="0"/>
      </w:pPr>
      <w:r>
        <w:t xml:space="preserve">4. продолжить работу по формированию общеучебных и исследовательских умений школьников; </w:t>
      </w:r>
    </w:p>
    <w:p w:rsidR="00B01544" w:rsidRDefault="00B01544" w:rsidP="00B01544">
      <w:pPr>
        <w:pStyle w:val="a3"/>
        <w:spacing w:before="0" w:beforeAutospacing="0" w:after="0" w:afterAutospacing="0"/>
      </w:pPr>
      <w:r>
        <w:t xml:space="preserve">5. совершенствовать формы и методы работы со слабоуспевающими учащимися; </w:t>
      </w:r>
    </w:p>
    <w:p w:rsidR="00B01544" w:rsidRDefault="00B01544" w:rsidP="00B01544">
      <w:pPr>
        <w:pStyle w:val="a3"/>
        <w:spacing w:before="0" w:beforeAutospacing="0" w:after="0" w:afterAutospacing="0"/>
      </w:pPr>
      <w:r>
        <w:t xml:space="preserve">6. рационально использовать время на уроках с учетом обучения функциональной грамотности учащихся на всех уровнях обучения; </w:t>
      </w:r>
    </w:p>
    <w:p w:rsidR="00B01544" w:rsidRDefault="00B01544" w:rsidP="00B01544">
      <w:pPr>
        <w:pStyle w:val="a3"/>
        <w:spacing w:before="0" w:beforeAutospacing="0" w:after="0" w:afterAutospacing="0"/>
      </w:pPr>
      <w:r>
        <w:t xml:space="preserve">7.  использовать разнообразные формы работы на уроке для более эффективной подготовки к ЕГЭ и ОГЭ в выпускных классах особенно по таким предметам как история, обществознание и английский язык; </w:t>
      </w:r>
    </w:p>
    <w:p w:rsidR="00B01544" w:rsidRDefault="00B01544" w:rsidP="00B01544">
      <w:pPr>
        <w:pStyle w:val="a3"/>
        <w:spacing w:before="0" w:beforeAutospacing="0" w:after="0" w:afterAutospacing="0"/>
      </w:pPr>
      <w:r>
        <w:t>8.применять мониторинговую систему отслеживания успешности обучения каждого ребенка, его рост;</w:t>
      </w:r>
    </w:p>
    <w:p w:rsidR="00B01544" w:rsidRDefault="00B01544" w:rsidP="00B01544">
      <w:pPr>
        <w:pStyle w:val="a3"/>
        <w:spacing w:before="0" w:beforeAutospacing="0" w:after="0" w:afterAutospacing="0"/>
      </w:pPr>
      <w:r>
        <w:t xml:space="preserve"> 9.сохранять у детей желание учиться дальше и сформировать у них основы умения учиться.</w:t>
      </w:r>
    </w:p>
    <w:p w:rsidR="00B01544" w:rsidRDefault="00B01544" w:rsidP="00B01544">
      <w:pPr>
        <w:pStyle w:val="a3"/>
        <w:spacing w:before="0" w:beforeAutospacing="0" w:after="0" w:afterAutospacing="0"/>
      </w:pPr>
    </w:p>
    <w:p w:rsidR="00B01544" w:rsidRDefault="00B01544" w:rsidP="00B01544">
      <w:pPr>
        <w:pStyle w:val="a3"/>
        <w:spacing w:before="0" w:beforeAutospacing="0" w:after="0" w:afterAutospacing="0"/>
      </w:pPr>
      <w:r>
        <w:t>ПЕРЕЧЕНЬ МЕРОПРИЯТИЙ:</w:t>
      </w:r>
    </w:p>
    <w:p w:rsidR="00B01544" w:rsidRDefault="00B01544" w:rsidP="00B01544">
      <w:pPr>
        <w:pStyle w:val="a3"/>
        <w:spacing w:before="0" w:beforeAutospacing="0" w:after="0" w:afterAutospacing="0"/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1"/>
        <w:gridCol w:w="1220"/>
        <w:gridCol w:w="3063"/>
      </w:tblGrid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01544" w:rsidTr="00B01544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обучения 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 прием в 1-е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апрель-сентябрь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Сформировать график оценочных процедур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 расписание урочных и внеурочных занятий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Скомплектовать 1-е, 5-е и 10-еклассы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 заместитель директора по УР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адаптации обучающихся 1-х, 5-х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Сформировать перечень платных образовательных услуг на следующий учебный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платные услуги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Обновить содержание учебных планов, календарных учебных графиков, рабочих программ по учебным предметам и курсам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 – 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Наполнять информационно-образовательную среду и электронную информационно-образовательную среду школы (далее – ИОС, ЭИОС) по требованиям ФГОС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УР, педагоги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Предоставлять авторизированный доступ участникам образовательных отношений к ЭИОС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ответственный за предоставление авторизированного доступа к ЭИОС 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индивидуальной работы с обучающимися, имеющими неудовлетворительные отметки по предметам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учителя, заместитель директора по УР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индивидуальной работы с обучающимися, претендующими на получение медали определенной степени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учителя, заместитель директора по УР</w:t>
            </w:r>
          </w:p>
        </w:tc>
      </w:tr>
    </w:tbl>
    <w:p w:rsidR="00B01544" w:rsidRDefault="00B01544" w:rsidP="00B01544">
      <w:pPr>
        <w:pStyle w:val="a3"/>
        <w:spacing w:before="0" w:beforeAutospacing="0" w:after="0" w:afterAutospacing="0"/>
      </w:pPr>
    </w:p>
    <w:p w:rsidR="00B01544" w:rsidRDefault="00B01544" w:rsidP="00B01544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Подготовка и организация ГИА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84"/>
        <w:gridCol w:w="2683"/>
      </w:tblGrid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Ответственный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Информирование участников образовательных отношений об изменениях в нормативной правовой базе ГИА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директора по УР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Обновление информации о порядках проведения ГИА «Государственная итоговая аттестация» на сайте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администратор сайта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Информирование обучающихся о датах проведения итогового сочинения (изложения), порядке его проведения и проверки, сроках и местах регистрации для участия в итоговом сочинении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6 ноября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директора по УР, администратор сайта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итогового сочинения (изложение) для обучающихся по ООП СОО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первая среда декабря,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директора по УР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Информирование обучающихся о сроках проведения ГИА-9, сроках и местах подачи заявлений об участии в ГИА-9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1 февраля 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директора по УР, администратор сайта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итогового собеседования по русскому языку для обучающихся по ООП ООО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вторая среда февраля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директора по УР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Создание базы данных выпускников ООО и СОО для проведения ГИА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ноябрь-январь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</w:pPr>
            <w:r>
              <w:rPr>
                <w:rFonts w:ascii="Times New Roman" w:hAnsi="Times New Roman" w:cs="Times New Roman"/>
                <w:color w:val="000000"/>
              </w:rPr>
              <w:t>заместитель директора по УР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Проведения пробных экзаменов по обязательным предметам и предметам по выбору.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Ноябрь-март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директора по УР, педагоги</w:t>
            </w:r>
          </w:p>
        </w:tc>
      </w:tr>
      <w:tr w:rsidR="00B01544" w:rsidTr="00B0154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Проведение общешкольных родительских собраний для выпускников ООО и СОО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Ноярь-апрель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544" w:rsidRDefault="00B0154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директора по УР</w:t>
            </w:r>
          </w:p>
        </w:tc>
      </w:tr>
    </w:tbl>
    <w:p w:rsidR="00B01544" w:rsidRDefault="00B01544" w:rsidP="00B0154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01544" w:rsidRDefault="00B01544" w:rsidP="00B0154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01544" w:rsidRDefault="00B01544" w:rsidP="00B0154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E581B" w:rsidRDefault="007E581B"/>
    <w:sectPr w:rsidR="007E581B" w:rsidSect="00B01544">
      <w:pgSz w:w="11906" w:h="16838" w:code="9"/>
      <w:pgMar w:top="1134" w:right="1701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44"/>
    <w:rsid w:val="0036343A"/>
    <w:rsid w:val="007E581B"/>
    <w:rsid w:val="0095359B"/>
    <w:rsid w:val="00B0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B533"/>
  <w15:chartTrackingRefBased/>
  <w15:docId w15:val="{0EBD0BDA-A119-4F30-AE34-0727C936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5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2025-04-30T05:15:00Z</dcterms:created>
  <dcterms:modified xsi:type="dcterms:W3CDTF">2025-04-30T05:34:00Z</dcterms:modified>
</cp:coreProperties>
</file>